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EF292" w14:textId="564B5489" w:rsidR="004C13B1" w:rsidRDefault="004C13B1" w:rsidP="004C13B1">
      <w:pPr>
        <w:jc w:val="center"/>
        <w:rPr>
          <w:b/>
          <w:bCs/>
          <w:sz w:val="28"/>
          <w:szCs w:val="28"/>
        </w:rPr>
      </w:pPr>
      <w:r w:rsidRPr="004C13B1">
        <w:rPr>
          <w:b/>
          <w:bCs/>
          <w:sz w:val="28"/>
          <w:szCs w:val="28"/>
        </w:rPr>
        <w:t>Popis funkčnosti a specifikace vstupního systému do školy v Brně na ulici Lipová 18.</w:t>
      </w:r>
    </w:p>
    <w:p w14:paraId="7662F15D" w14:textId="77777777" w:rsidR="004C13B1" w:rsidRDefault="004C13B1" w:rsidP="004C13B1">
      <w:pPr>
        <w:jc w:val="center"/>
        <w:rPr>
          <w:b/>
          <w:bCs/>
          <w:sz w:val="28"/>
          <w:szCs w:val="28"/>
        </w:rPr>
      </w:pPr>
    </w:p>
    <w:p w14:paraId="426523D5" w14:textId="77777777" w:rsidR="004C13B1" w:rsidRPr="004C13B1" w:rsidRDefault="004C13B1" w:rsidP="004C13B1">
      <w:pPr>
        <w:jc w:val="center"/>
        <w:rPr>
          <w:sz w:val="28"/>
          <w:szCs w:val="28"/>
        </w:rPr>
      </w:pPr>
    </w:p>
    <w:p w14:paraId="380CB164" w14:textId="77777777" w:rsidR="004C13B1" w:rsidRPr="004C13B1" w:rsidRDefault="004C13B1" w:rsidP="004C13B1">
      <w:r w:rsidRPr="004C13B1">
        <w:rPr>
          <w:b/>
          <w:bCs/>
          <w:i/>
          <w:iCs/>
        </w:rPr>
        <w:t xml:space="preserve">1. Úvod </w:t>
      </w:r>
    </w:p>
    <w:p w14:paraId="59FE27D0" w14:textId="77777777" w:rsidR="004C13B1" w:rsidRPr="004C13B1" w:rsidRDefault="004C13B1" w:rsidP="004C13B1">
      <w:r w:rsidRPr="004C13B1">
        <w:t xml:space="preserve">V tomto dokumentu je popsána funkce vstupních turniketů a automatických dveří. </w:t>
      </w:r>
    </w:p>
    <w:p w14:paraId="67778DDB" w14:textId="0F9C31C8" w:rsidR="004C13B1" w:rsidRPr="004C13B1" w:rsidRDefault="004C13B1" w:rsidP="004C13B1">
      <w:r w:rsidRPr="004C13B1">
        <w:t xml:space="preserve">Investor požaduje umístit do vstupních prostor školy sestavu turniketů společně s přístupovým systémem a zábradlím, který zamezí nežádoucím průchodům do školy, a to přes celou šířku místnosti. Bude se tedy jednat o kontrolovaný vstup do budovy. Společně s dodávkou této technologie je požadavek na stavební přípravu a výměnu původního vnitřního zádveří (tzv. lítaček) za automatické posuvné jednokřídlé dveře, které se budou automaticky otevírat do strany. </w:t>
      </w:r>
    </w:p>
    <w:p w14:paraId="7089F002" w14:textId="77777777" w:rsidR="004C13B1" w:rsidRPr="004C13B1" w:rsidRDefault="004C13B1" w:rsidP="004C13B1">
      <w:r w:rsidRPr="004C13B1">
        <w:rPr>
          <w:b/>
          <w:bCs/>
          <w:i/>
          <w:iCs/>
        </w:rPr>
        <w:t xml:space="preserve">2. Popis funkce vstupu </w:t>
      </w:r>
    </w:p>
    <w:p w14:paraId="76C97AAE" w14:textId="77777777" w:rsidR="004C13B1" w:rsidRPr="004C13B1" w:rsidRDefault="004C13B1" w:rsidP="004C13B1">
      <w:pPr>
        <w:numPr>
          <w:ilvl w:val="1"/>
          <w:numId w:val="1"/>
        </w:numPr>
      </w:pPr>
      <w:r w:rsidRPr="004C13B1">
        <w:rPr>
          <w:b/>
          <w:bCs/>
        </w:rPr>
        <w:t xml:space="preserve">Vstup/výstup přes turniketový systém </w:t>
      </w:r>
      <w:r w:rsidRPr="004C13B1">
        <w:t xml:space="preserve">Vstup/výstup přes automatické jednokřídlé dveře </w:t>
      </w:r>
    </w:p>
    <w:p w14:paraId="2A744C17" w14:textId="77777777" w:rsidR="004C13B1" w:rsidRPr="004C13B1" w:rsidRDefault="004C13B1" w:rsidP="004C13B1">
      <w:pPr>
        <w:numPr>
          <w:ilvl w:val="1"/>
          <w:numId w:val="1"/>
        </w:numPr>
      </w:pPr>
      <w:r w:rsidRPr="004C13B1">
        <w:rPr>
          <w:b/>
          <w:bCs/>
        </w:rPr>
        <w:t xml:space="preserve">Možnosti ovládání turniketů </w:t>
      </w:r>
    </w:p>
    <w:p w14:paraId="3B908C07" w14:textId="77777777" w:rsidR="004C13B1" w:rsidRPr="004C13B1" w:rsidRDefault="004C13B1" w:rsidP="004C13B1">
      <w:r w:rsidRPr="004C13B1">
        <w:t xml:space="preserve">Za venkovním zádveřím školy v místnosti 1.01 bude instalována sestava dvou turniketů společně se zábradlím přes celou šířku chodby. Vstup je primárně užíván personálem a žáky školy, kteří budou používat přístupové čipové RFID karty pro kontrolovaný vstup do školy. Zásobování, návštěvy anebo osoby, které nebudou disponovat přístupovou čipovou RFID kartou se vždy nahlásí u vrátného, který vyhodnotí konkrétní situaci a konkrétní osobu do budovy </w:t>
      </w:r>
      <w:r w:rsidRPr="004C13B1">
        <w:rPr>
          <w:b/>
          <w:bCs/>
        </w:rPr>
        <w:t xml:space="preserve">buď vpustí </w:t>
      </w:r>
      <w:r w:rsidRPr="004C13B1">
        <w:t xml:space="preserve">(například žáka, který si zapomněl vstupní RFID kartu) přes vstupní turniket pomocí tlačítkového panelu (stejná situace platí pro odchod z budovy ven), nebo konkrétní osobu do budovy </w:t>
      </w:r>
      <w:r w:rsidRPr="004C13B1">
        <w:rPr>
          <w:b/>
          <w:bCs/>
        </w:rPr>
        <w:t xml:space="preserve">nevpustí </w:t>
      </w:r>
      <w:r w:rsidRPr="004C13B1">
        <w:t xml:space="preserve">(například pošťáka, který pouze přinesl poštu). Jelikož je před budovou schodiště, není tento vstup vhodný pro zásobování. </w:t>
      </w:r>
    </w:p>
    <w:p w14:paraId="3358B5B8" w14:textId="77777777" w:rsidR="004C13B1" w:rsidRPr="004C13B1" w:rsidRDefault="004C13B1" w:rsidP="004C13B1">
      <w:r w:rsidRPr="004C13B1">
        <w:t xml:space="preserve">Turniketový systém je možné připojit k systému EPS a v případě výpadku napájení je nutné zajistit automatické sklopení ramen turniketu pro volný průchod. Místo je bráno jako požární úniková cesta. </w:t>
      </w:r>
    </w:p>
    <w:p w14:paraId="6D403121" w14:textId="77777777" w:rsidR="004C13B1" w:rsidRPr="004C13B1" w:rsidRDefault="004C13B1" w:rsidP="004C13B1">
      <w:r w:rsidRPr="004C13B1">
        <w:t>Původní manuální dvoukřídlé „</w:t>
      </w:r>
      <w:proofErr w:type="spellStart"/>
      <w:r w:rsidRPr="004C13B1">
        <w:t>lítačkové</w:t>
      </w:r>
      <w:proofErr w:type="spellEnd"/>
      <w:r w:rsidRPr="004C13B1">
        <w:t xml:space="preserve">“ dveře nahradí dveře automatické, které budou otevírány automaticky do strany při přiblížení a potřebě projít dovnitř/ven. Automatické dveře je možné připojit k systému EPS a v případě výpadku napájení je nutné zajistit automatické otevření křídla pro volný průchod. Místo je bráno jako požární úniková cesta. </w:t>
      </w:r>
    </w:p>
    <w:p w14:paraId="52A99E4C" w14:textId="77777777" w:rsidR="004C13B1" w:rsidRDefault="004C13B1" w:rsidP="004C13B1">
      <w:r w:rsidRPr="004C13B1">
        <w:t xml:space="preserve">Ovládání turniketové sestavy je možné pomocí čipových karet a ovládacího panelu z vrátnice. Další impulzní kontakt může přijít od EPS anebo v případě výpadku napájení. Rozšíření ovládání je například možné pomocí dálkového ovladače a aplikací v mobilním telefonu (možnosti je ovšem nutné konzultovat s dodavatelem vstupního systému). </w:t>
      </w:r>
    </w:p>
    <w:p w14:paraId="59FBEA0D" w14:textId="77777777" w:rsidR="004C13B1" w:rsidRDefault="004C13B1" w:rsidP="004C13B1"/>
    <w:p w14:paraId="502AA53F" w14:textId="77777777" w:rsidR="004C13B1" w:rsidRPr="004C13B1" w:rsidRDefault="004C13B1" w:rsidP="004C13B1">
      <w:r w:rsidRPr="004C13B1">
        <w:rPr>
          <w:b/>
          <w:bCs/>
          <w:i/>
          <w:iCs/>
        </w:rPr>
        <w:t xml:space="preserve">3. Doporučení a závěr </w:t>
      </w:r>
    </w:p>
    <w:p w14:paraId="0F124159" w14:textId="77777777" w:rsidR="004C13B1" w:rsidRPr="004C13B1" w:rsidRDefault="004C13B1" w:rsidP="004C13B1">
      <w:r w:rsidRPr="004C13B1">
        <w:t xml:space="preserve">Školní budova se nachází v památkové oblasti a je pod dohledem památkářů. Dotčené místo je ve čtvrti Pisárky nad brněnským Výstavištěm. </w:t>
      </w:r>
    </w:p>
    <w:p w14:paraId="799E0039" w14:textId="261B03D2" w:rsidR="004C13B1" w:rsidRPr="004C13B1" w:rsidRDefault="004C13B1" w:rsidP="004C13B1">
      <w:r w:rsidRPr="004C13B1">
        <w:lastRenderedPageBreak/>
        <w:t xml:space="preserve">Turniketová sestava se zábradlím je kotvena do podlahy. Automatické dveře jsou kotveny do stěny nad vzniklý otvor po dveřích. Investor neakceptuje žádné zásahy do ostatního ostění a změnu dispozic v místnosti. Veškerá kabeláž bude vedena ve stávajících kabelových trasách, konkrétně pak ve žlabech a lištách, kam bude přidána také kabeláž nová (platí pro CYKY a UTP kabel). Nová instalace také vyžaduje montáž a zapojení </w:t>
      </w:r>
      <w:proofErr w:type="spellStart"/>
      <w:r w:rsidRPr="004C13B1">
        <w:t>RACKu</w:t>
      </w:r>
      <w:proofErr w:type="spellEnd"/>
      <w:r w:rsidRPr="004C13B1">
        <w:t xml:space="preserve">, rozdělovací krabice a switch zařízení, které bude umístěno na vrátnici. Tento zásah bude vyžadovat drobné zednické zapravení otvoru po montáži </w:t>
      </w:r>
      <w:proofErr w:type="spellStart"/>
      <w:r w:rsidRPr="004C13B1">
        <w:t>RACKu</w:t>
      </w:r>
      <w:proofErr w:type="spellEnd"/>
      <w:r w:rsidRPr="004C13B1">
        <w:t xml:space="preserve">, rozdělovací krabice a v místě automatických dveřích. Vyústění kabeláže je v případě turniketů z podlahy a v případě automatických dveří ze stěny. Místa napojení na silovou a datovou kabeláž upřesní investor při osobní obhlídce místa. </w:t>
      </w:r>
    </w:p>
    <w:p w14:paraId="3D7B722F" w14:textId="77777777" w:rsidR="004C13B1" w:rsidRPr="004C13B1" w:rsidRDefault="004C13B1" w:rsidP="004C13B1">
      <w:r w:rsidRPr="004C13B1">
        <w:t xml:space="preserve">Dodavatel přístupového systému je firma VIS – docházkový systém, čtečky RFID karet budou řešeny dodatečně a výběr si provádí škola vlastní cestou. Integrace čteček do turniketu a jejich vzájemné funkční propojení je nutností. </w:t>
      </w:r>
    </w:p>
    <w:p w14:paraId="43D84912" w14:textId="77777777" w:rsidR="004C13B1" w:rsidRPr="004C13B1" w:rsidRDefault="004C13B1" w:rsidP="004C13B1">
      <w:r w:rsidRPr="004C13B1">
        <w:rPr>
          <w:b/>
          <w:bCs/>
          <w:i/>
          <w:iCs/>
        </w:rPr>
        <w:t xml:space="preserve">4. Zařízení, souhrn </w:t>
      </w:r>
    </w:p>
    <w:p w14:paraId="5B7802C4" w14:textId="77777777" w:rsidR="004C13B1" w:rsidRPr="004C13B1" w:rsidRDefault="004C13B1" w:rsidP="004C13B1">
      <w:proofErr w:type="spellStart"/>
      <w:r w:rsidRPr="004C13B1">
        <w:t>Tripodový</w:t>
      </w:r>
      <w:proofErr w:type="spellEnd"/>
      <w:r w:rsidRPr="004C13B1">
        <w:t xml:space="preserve"> turniket – 1x napájecí kabel min. 3x1,</w:t>
      </w:r>
      <w:proofErr w:type="gramStart"/>
      <w:r w:rsidRPr="004C13B1">
        <w:t>5mm</w:t>
      </w:r>
      <w:proofErr w:type="gramEnd"/>
      <w:r w:rsidRPr="004C13B1">
        <w:t xml:space="preserve"> CYKY a 1x datový kabel UTP (upřesní dodavatel přístupového systému dle počtu čteček) </w:t>
      </w:r>
    </w:p>
    <w:p w14:paraId="260F0121" w14:textId="77777777" w:rsidR="004C13B1" w:rsidRPr="004C13B1" w:rsidRDefault="004C13B1" w:rsidP="004C13B1">
      <w:r w:rsidRPr="004C13B1">
        <w:t xml:space="preserve">Nerezové zábradlí – bez kabeláže </w:t>
      </w:r>
    </w:p>
    <w:p w14:paraId="28AB265B" w14:textId="77777777" w:rsidR="004C13B1" w:rsidRPr="004C13B1" w:rsidRDefault="004C13B1" w:rsidP="004C13B1">
      <w:r w:rsidRPr="004C13B1">
        <w:t xml:space="preserve">Ovládací panel – umístění na vrátnici, propojení s turniketem pomocí kabelu UTP </w:t>
      </w:r>
    </w:p>
    <w:p w14:paraId="48EB42F4" w14:textId="77777777" w:rsidR="004C13B1" w:rsidRPr="004C13B1" w:rsidRDefault="004C13B1" w:rsidP="004C13B1">
      <w:r w:rsidRPr="004C13B1">
        <w:t xml:space="preserve">Automatické </w:t>
      </w:r>
      <w:proofErr w:type="gramStart"/>
      <w:r w:rsidRPr="004C13B1">
        <w:t>dveře - 1x</w:t>
      </w:r>
      <w:proofErr w:type="gramEnd"/>
      <w:r w:rsidRPr="004C13B1">
        <w:t xml:space="preserve"> napájecí kabel min. 3x1,5mm CYKY </w:t>
      </w:r>
    </w:p>
    <w:p w14:paraId="43F8349F" w14:textId="047478F0" w:rsidR="004C3C58" w:rsidRDefault="004C13B1" w:rsidP="004C13B1">
      <w:r w:rsidRPr="004C13B1">
        <w:t xml:space="preserve">Možné zapojení turniketů a automatických dveří na přívodní kabeláž (napájení a data). Délka volných konců vždy alespoň </w:t>
      </w:r>
      <w:proofErr w:type="gramStart"/>
      <w:r w:rsidRPr="004C13B1">
        <w:t>2m</w:t>
      </w:r>
      <w:proofErr w:type="gramEnd"/>
      <w:r w:rsidRPr="004C13B1">
        <w:t>.</w:t>
      </w:r>
    </w:p>
    <w:p w14:paraId="1621EC08" w14:textId="404AF572" w:rsidR="0071201E" w:rsidRDefault="0071201E" w:rsidP="004C13B1">
      <w:r w:rsidRPr="0071201E">
        <w:rPr>
          <w:noProof/>
        </w:rPr>
        <w:drawing>
          <wp:inline distT="0" distB="0" distL="0" distR="0" wp14:anchorId="4EA124F0" wp14:editId="7D18ED0D">
            <wp:extent cx="5384165" cy="3916045"/>
            <wp:effectExtent l="0" t="0" r="6985" b="8255"/>
            <wp:docPr id="129676447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391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2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3A87D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3321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B1"/>
    <w:rsid w:val="001A60DB"/>
    <w:rsid w:val="003F2930"/>
    <w:rsid w:val="004C13B1"/>
    <w:rsid w:val="004C3C58"/>
    <w:rsid w:val="0071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49CE"/>
  <w15:chartTrackingRefBased/>
  <w15:docId w15:val="{A40F3680-FB03-4670-B886-77592A3D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1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C1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C13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C1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13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1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1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1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1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13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C13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C13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C13B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13B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13B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13B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13B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13B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C1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1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13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1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13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13B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C13B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13B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13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13B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C13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Kessner František (MMB_OSM)</dc:creator>
  <cp:keywords/>
  <dc:description/>
  <cp:lastModifiedBy>Kessner František (MMB_OSM)</cp:lastModifiedBy>
  <cp:revision>2</cp:revision>
  <dcterms:created xsi:type="dcterms:W3CDTF">2026-01-28T09:30:00Z</dcterms:created>
  <dcterms:modified xsi:type="dcterms:W3CDTF">2026-01-28T09:38:00Z</dcterms:modified>
</cp:coreProperties>
</file>